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EB7C2A" w:rsidRDefault="00E86478" w:rsidP="00EB7C2A">
      <w:pPr>
        <w:spacing w:after="0" w:line="240" w:lineRule="auto"/>
        <w:jc w:val="both"/>
        <w:rPr>
          <w:rFonts w:ascii="Arial" w:hAnsi="Arial" w:cs="Arial"/>
        </w:rPr>
      </w:pPr>
      <w:r w:rsidRPr="00EB7C2A">
        <w:rPr>
          <w:rFonts w:ascii="Arial" w:hAnsi="Arial" w:cs="Arial"/>
        </w:rPr>
        <w:t>Bogotá D.C.</w:t>
      </w:r>
    </w:p>
    <w:p w14:paraId="36951E10" w14:textId="77777777" w:rsidR="00142D47" w:rsidRPr="00EB7C2A" w:rsidRDefault="00142D47" w:rsidP="00EB7C2A">
      <w:pPr>
        <w:spacing w:after="0" w:line="240" w:lineRule="auto"/>
        <w:jc w:val="both"/>
        <w:rPr>
          <w:rFonts w:ascii="Arial" w:hAnsi="Arial" w:cs="Arial"/>
        </w:rPr>
      </w:pPr>
    </w:p>
    <w:p w14:paraId="11AF20A2" w14:textId="5E1E0A0C" w:rsidR="00142D47" w:rsidRPr="00EB7C2A" w:rsidRDefault="00D63559" w:rsidP="00EB7C2A">
      <w:pPr>
        <w:spacing w:after="0" w:line="240" w:lineRule="auto"/>
        <w:rPr>
          <w:rFonts w:ascii="Arial" w:hAnsi="Arial" w:cs="Arial"/>
          <w:bCs/>
        </w:rPr>
      </w:pPr>
      <w:r w:rsidRPr="00EB7C2A">
        <w:rPr>
          <w:rFonts w:ascii="Arial" w:hAnsi="Arial" w:cs="Arial"/>
          <w:bCs/>
        </w:rPr>
        <w:t>Señora</w:t>
      </w:r>
    </w:p>
    <w:p w14:paraId="0683B202" w14:textId="77777777" w:rsidR="00142D47" w:rsidRPr="00EB7C2A" w:rsidRDefault="00E86478" w:rsidP="00EB7C2A">
      <w:pPr>
        <w:spacing w:after="0" w:line="240" w:lineRule="auto"/>
        <w:rPr>
          <w:rStyle w:val="Fuentedeprrafopredeter0"/>
          <w:rFonts w:ascii="Arial" w:hAnsi="Arial" w:cs="Arial"/>
        </w:rPr>
      </w:pPr>
      <w:r w:rsidRPr="00EB7C2A">
        <w:rPr>
          <w:rStyle w:val="Fuentedeprrafopredeter0"/>
          <w:rFonts w:ascii="Arial" w:hAnsi="Arial" w:cs="Arial"/>
        </w:rPr>
        <w:t>#RDESTINATARIO#</w:t>
      </w:r>
    </w:p>
    <w:p w14:paraId="0550B153" w14:textId="77777777" w:rsidR="00142D47" w:rsidRPr="00EB7C2A" w:rsidRDefault="00E86478" w:rsidP="00EB7C2A">
      <w:pPr>
        <w:spacing w:after="0" w:line="240" w:lineRule="auto"/>
        <w:rPr>
          <w:rFonts w:ascii="Arial" w:hAnsi="Arial" w:cs="Arial"/>
        </w:rPr>
      </w:pPr>
      <w:r w:rsidRPr="00EB7C2A">
        <w:rPr>
          <w:rFonts w:ascii="Arial" w:hAnsi="Arial" w:cs="Arial"/>
        </w:rPr>
        <w:t>#RDESTINO#</w:t>
      </w:r>
    </w:p>
    <w:p w14:paraId="03AF7248" w14:textId="7E1BB3BE" w:rsidR="00142D47" w:rsidRPr="00EB7C2A" w:rsidRDefault="00E86478" w:rsidP="00EB7C2A">
      <w:pPr>
        <w:spacing w:after="0" w:line="240" w:lineRule="auto"/>
        <w:rPr>
          <w:rStyle w:val="Fuentedeprrafopredeter0"/>
        </w:rPr>
      </w:pPr>
      <w:r w:rsidRPr="00EB7C2A">
        <w:rPr>
          <w:rStyle w:val="Fuentedeprrafopredeter0"/>
          <w:rFonts w:ascii="Arial" w:hAnsi="Arial" w:cs="Arial"/>
        </w:rPr>
        <w:t>#EMAIL#</w:t>
      </w:r>
    </w:p>
    <w:p w14:paraId="5CB46F3E" w14:textId="0B176D13" w:rsidR="00FE3418" w:rsidRPr="00EB7C2A" w:rsidRDefault="00E86478" w:rsidP="00EB7C2A">
      <w:pPr>
        <w:spacing w:after="0" w:line="240" w:lineRule="auto"/>
        <w:rPr>
          <w:rStyle w:val="Fuentedeprrafopredeter0"/>
          <w:rFonts w:ascii="Arial" w:hAnsi="Arial" w:cs="Arial"/>
          <w:b/>
          <w:bCs/>
        </w:rPr>
      </w:pPr>
      <w:r w:rsidRPr="00EB7C2A">
        <w:rPr>
          <w:rStyle w:val="Fuentedeprrafopredeter0"/>
        </w:rPr>
        <w:t>#</w:t>
      </w:r>
      <w:r w:rsidRPr="00EB7C2A">
        <w:rPr>
          <w:rStyle w:val="Fuentedeprrafopredeter0"/>
          <w:rFonts w:ascii="Arial" w:hAnsi="Arial" w:cs="Arial"/>
        </w:rPr>
        <w:t>RCIUD#</w:t>
      </w:r>
      <w:r w:rsidRPr="00EB7C2A">
        <w:rPr>
          <w:rFonts w:ascii="Arial" w:hAnsi="Arial" w:cs="Arial"/>
        </w:rPr>
        <w:t xml:space="preserve">  - #RDEPARTAMENTO# </w:t>
      </w:r>
      <w:r w:rsidRPr="00EB7C2A">
        <w:rPr>
          <w:rFonts w:ascii="Arial" w:hAnsi="Arial" w:cs="Arial"/>
        </w:rPr>
        <w:br/>
      </w:r>
    </w:p>
    <w:p w14:paraId="47556B21" w14:textId="650450DE" w:rsidR="00142D47" w:rsidRPr="00EB7C2A" w:rsidRDefault="00E86478" w:rsidP="00EB7C2A">
      <w:pPr>
        <w:spacing w:line="240" w:lineRule="auto"/>
        <w:rPr>
          <w:rFonts w:ascii="Arial" w:hAnsi="Arial" w:cs="Arial"/>
        </w:rPr>
      </w:pPr>
      <w:r w:rsidRPr="00EB7C2A">
        <w:rPr>
          <w:rStyle w:val="Fuentedeprrafopredeter0"/>
          <w:rFonts w:ascii="Arial" w:hAnsi="Arial" w:cs="Arial"/>
          <w:b/>
          <w:bCs/>
        </w:rPr>
        <w:t xml:space="preserve">Asunto: </w:t>
      </w:r>
      <w:r w:rsidRPr="00EB7C2A">
        <w:rPr>
          <w:rFonts w:ascii="Arial" w:hAnsi="Arial" w:cs="Arial"/>
        </w:rPr>
        <w:t>#RASUNTO#</w:t>
      </w:r>
    </w:p>
    <w:p w14:paraId="7A31AB91" w14:textId="7794D6B0" w:rsidR="00142D47" w:rsidRPr="00EB7C2A" w:rsidRDefault="00EB7C2A" w:rsidP="00EB7C2A">
      <w:pPr>
        <w:spacing w:after="0" w:line="240" w:lineRule="auto"/>
        <w:rPr>
          <w:rFonts w:ascii="Arial" w:hAnsi="Arial" w:cs="Arial"/>
        </w:rPr>
      </w:pPr>
      <w:r w:rsidRPr="00EB7C2A">
        <w:rPr>
          <w:rFonts w:ascii="Arial" w:hAnsi="Arial" w:cs="Arial"/>
        </w:rPr>
        <w:t>Respetada</w:t>
      </w:r>
      <w:r w:rsidR="00D63559" w:rsidRPr="00EB7C2A">
        <w:rPr>
          <w:rFonts w:ascii="Arial" w:hAnsi="Arial" w:cs="Arial"/>
        </w:rPr>
        <w:t xml:space="preserve"> Yuli Stefani, cordial saludo:</w:t>
      </w:r>
    </w:p>
    <w:p w14:paraId="14E25B92" w14:textId="77777777" w:rsidR="00D63559" w:rsidRPr="00EB7C2A" w:rsidRDefault="00D63559" w:rsidP="00EB7C2A">
      <w:pPr>
        <w:spacing w:after="0" w:line="240" w:lineRule="auto"/>
        <w:rPr>
          <w:rFonts w:ascii="Arial" w:hAnsi="Arial" w:cs="Arial"/>
        </w:rPr>
      </w:pPr>
    </w:p>
    <w:p w14:paraId="083B4EAA" w14:textId="270A2AC0" w:rsidR="00D63559" w:rsidRPr="00EB7C2A" w:rsidRDefault="00D63559" w:rsidP="00EB7C2A">
      <w:pPr>
        <w:spacing w:after="0" w:line="240" w:lineRule="auto"/>
        <w:jc w:val="both"/>
        <w:rPr>
          <w:rFonts w:ascii="Arial" w:hAnsi="Arial" w:cs="Arial"/>
        </w:rPr>
      </w:pPr>
      <w:r w:rsidRPr="00EB7C2A">
        <w:rPr>
          <w:rFonts w:ascii="Arial" w:hAnsi="Arial" w:cs="Arial"/>
        </w:rPr>
        <w:t xml:space="preserve">Esta Secretaría recibió las peticiones relacionadas en el asunto en las cuales manifiesta </w:t>
      </w:r>
      <w:r w:rsidRPr="00EB7C2A">
        <w:rPr>
          <w:rFonts w:ascii="Arial" w:hAnsi="Arial" w:cs="Arial"/>
          <w:i/>
        </w:rPr>
        <w:t xml:space="preserve">“(…) Por medio del presente, nos permitimos informar una novedad relacionada con el subsidio de vivienda que nos fue otorgado como hogar. Debido a situaciones personales y financieras, uno de los beneficiarios del subsidio se verá en la necesidad de retirarse del proceso de adquisición del inmueble. En este sentido, solicitamos de manera respetuosa su orientación sobre el procedimiento a seguir para realizar la actualización correspondiente. (…)” </w:t>
      </w:r>
      <w:r w:rsidRPr="00EB7C2A">
        <w:rPr>
          <w:rFonts w:ascii="Arial" w:hAnsi="Arial" w:cs="Arial"/>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7DBA0C21" w14:textId="657054B5" w:rsidR="00E55366" w:rsidRPr="00EB7C2A" w:rsidRDefault="00E55366" w:rsidP="00EB7C2A">
      <w:pPr>
        <w:spacing w:after="0" w:line="240" w:lineRule="auto"/>
        <w:rPr>
          <w:rFonts w:ascii="Arial" w:hAnsi="Arial" w:cs="Arial"/>
        </w:rPr>
      </w:pPr>
    </w:p>
    <w:p w14:paraId="4A86AF41" w14:textId="77777777" w:rsidR="00D63559" w:rsidRPr="00EB7C2A" w:rsidRDefault="00D63559" w:rsidP="00EB7C2A">
      <w:pPr>
        <w:spacing w:after="0" w:line="240" w:lineRule="auto"/>
        <w:jc w:val="both"/>
        <w:rPr>
          <w:rFonts w:ascii="Arial" w:hAnsi="Arial" w:cs="Arial"/>
          <w:lang w:val="es-CO"/>
        </w:rPr>
      </w:pPr>
      <w:r w:rsidRPr="00EB7C2A">
        <w:rPr>
          <w:rFonts w:ascii="Arial" w:hAnsi="Arial" w:cs="Arial"/>
          <w:lang w:val="es-CO"/>
        </w:rPr>
        <w:t>En atención a su comunicación, mediante la cual solicita la exclusión de un miembro del grupo familiar del proceso de adquisición de vivienda, esta Secretaría se permite informar lo siguiente:</w:t>
      </w:r>
    </w:p>
    <w:p w14:paraId="3BAB4BAF" w14:textId="77777777" w:rsidR="00D63559" w:rsidRPr="00EB7C2A" w:rsidRDefault="00D63559" w:rsidP="00EB7C2A">
      <w:pPr>
        <w:spacing w:after="0" w:line="240" w:lineRule="auto"/>
        <w:jc w:val="both"/>
        <w:rPr>
          <w:rFonts w:ascii="Arial" w:hAnsi="Arial" w:cs="Arial"/>
          <w:lang w:val="es-CO"/>
        </w:rPr>
      </w:pPr>
    </w:p>
    <w:p w14:paraId="2BFE1E04" w14:textId="6C372D6D" w:rsidR="00D63559" w:rsidRPr="00EB7C2A" w:rsidRDefault="00D63559" w:rsidP="00EB7C2A">
      <w:pPr>
        <w:numPr>
          <w:ilvl w:val="0"/>
          <w:numId w:val="1"/>
        </w:numPr>
        <w:spacing w:after="0" w:line="240" w:lineRule="auto"/>
        <w:jc w:val="both"/>
        <w:rPr>
          <w:rFonts w:ascii="Arial" w:hAnsi="Arial" w:cs="Arial"/>
          <w:lang w:val="es-CO"/>
        </w:rPr>
      </w:pPr>
      <w:r w:rsidRPr="00EB7C2A">
        <w:rPr>
          <w:rFonts w:ascii="Arial" w:hAnsi="Arial" w:cs="Arial"/>
          <w:lang w:val="es-CO"/>
        </w:rPr>
        <w:t>Verificado el Sistema Único de Acceso a la Vivienda (SUAV), se constata que el Subsidio Distrital de Vivienda,</w:t>
      </w:r>
      <w:r w:rsidR="00EB7C2A">
        <w:rPr>
          <w:rFonts w:ascii="Arial" w:hAnsi="Arial" w:cs="Arial"/>
          <w:lang w:val="es-CO"/>
        </w:rPr>
        <w:t xml:space="preserve"> </w:t>
      </w:r>
      <w:r w:rsidRPr="00EB7C2A">
        <w:rPr>
          <w:rFonts w:ascii="Arial" w:hAnsi="Arial" w:cs="Arial"/>
          <w:lang w:val="es-CO"/>
        </w:rPr>
        <w:t>le fue asignado formalmente mediante la Resolución 1539 del 24 de diciembre de 2025.</w:t>
      </w:r>
    </w:p>
    <w:p w14:paraId="07571CB4" w14:textId="77777777" w:rsidR="00D63559" w:rsidRPr="00EB7C2A" w:rsidRDefault="00D63559" w:rsidP="00EB7C2A">
      <w:pPr>
        <w:spacing w:after="0" w:line="240" w:lineRule="auto"/>
        <w:ind w:left="720"/>
        <w:jc w:val="both"/>
        <w:rPr>
          <w:rFonts w:ascii="Arial" w:hAnsi="Arial" w:cs="Arial"/>
          <w:lang w:val="es-CO"/>
        </w:rPr>
      </w:pPr>
    </w:p>
    <w:p w14:paraId="3432A2A5" w14:textId="7A895B1D" w:rsidR="00D63559" w:rsidRDefault="00D63559" w:rsidP="00EB7C2A">
      <w:pPr>
        <w:numPr>
          <w:ilvl w:val="0"/>
          <w:numId w:val="1"/>
        </w:numPr>
        <w:spacing w:after="0" w:line="240" w:lineRule="auto"/>
        <w:jc w:val="both"/>
        <w:rPr>
          <w:rFonts w:ascii="Arial" w:hAnsi="Arial" w:cs="Arial"/>
          <w:lang w:val="es-CO"/>
        </w:rPr>
      </w:pPr>
      <w:r w:rsidRPr="00EB7C2A">
        <w:rPr>
          <w:rFonts w:ascii="Arial" w:hAnsi="Arial" w:cs="Arial"/>
          <w:lang w:val="es-CO"/>
        </w:rPr>
        <w:t>El subsidio se otorga al hogar beneficiario, definido como el grupo de personas unidas por parentesco o convivencia que se postularon conjuntamente. Es importante precisar que este proceso se rige por la Resolución 293 de 2026, la cual modifica las disposiciones anteriores y establece las reglas vigentes para la operación del programa "Reactiva Tu Compra, Reactiva Tu Hogar".</w:t>
      </w:r>
    </w:p>
    <w:p w14:paraId="1763BEFF" w14:textId="77777777" w:rsidR="00EB7C2A" w:rsidRPr="00EB7C2A" w:rsidRDefault="00EB7C2A" w:rsidP="00EB7C2A">
      <w:pPr>
        <w:spacing w:after="0" w:line="240" w:lineRule="auto"/>
        <w:jc w:val="both"/>
        <w:rPr>
          <w:rFonts w:ascii="Arial" w:hAnsi="Arial" w:cs="Arial"/>
          <w:lang w:val="es-CO"/>
        </w:rPr>
      </w:pPr>
    </w:p>
    <w:p w14:paraId="537CE47D" w14:textId="50B29573" w:rsidR="00D63559" w:rsidRDefault="00D63559" w:rsidP="00EB7C2A">
      <w:pPr>
        <w:numPr>
          <w:ilvl w:val="0"/>
          <w:numId w:val="1"/>
        </w:numPr>
        <w:spacing w:after="0" w:line="240" w:lineRule="auto"/>
        <w:jc w:val="both"/>
        <w:rPr>
          <w:rFonts w:ascii="Arial" w:hAnsi="Arial" w:cs="Arial"/>
          <w:lang w:val="es-CO"/>
        </w:rPr>
      </w:pPr>
      <w:r w:rsidRPr="00EB7C2A">
        <w:rPr>
          <w:rFonts w:ascii="Arial" w:hAnsi="Arial" w:cs="Arial"/>
          <w:lang w:val="es-CO"/>
        </w:rPr>
        <w:t>La asignación del recurso público se realizó con base en las c</w:t>
      </w:r>
      <w:bookmarkStart w:id="0" w:name="_GoBack"/>
      <w:bookmarkEnd w:id="0"/>
      <w:r w:rsidRPr="00EB7C2A">
        <w:rPr>
          <w:rFonts w:ascii="Arial" w:hAnsi="Arial" w:cs="Arial"/>
          <w:lang w:val="es-CO"/>
        </w:rPr>
        <w:t>ondiciones socioeconómicas y la conformación del grupo familiar acreditadas al momento de la postulación. Dado que el acto administrativo de asignación (Resolución 1539 de 2025) ya se encuentra en firme y define los beneficiarios del recurso, no es legalmente posible retirar a ningún miembro del grupo familiar en esta etapa. Cualquier alteración en la composición del hogar modificaría las condiciones originales bajo las cuales se evaluó y otorgó el beneficio.</w:t>
      </w:r>
    </w:p>
    <w:p w14:paraId="6E1C3A6F" w14:textId="77777777" w:rsidR="00EB7C2A" w:rsidRPr="00EB7C2A" w:rsidRDefault="00EB7C2A" w:rsidP="00EB7C2A">
      <w:pPr>
        <w:spacing w:after="0" w:line="240" w:lineRule="auto"/>
        <w:jc w:val="both"/>
        <w:rPr>
          <w:rFonts w:ascii="Arial" w:hAnsi="Arial" w:cs="Arial"/>
          <w:lang w:val="es-CO"/>
        </w:rPr>
      </w:pPr>
    </w:p>
    <w:p w14:paraId="0D6EAE36" w14:textId="2D0DB552" w:rsidR="00D63559" w:rsidRPr="00EB7C2A" w:rsidRDefault="00D63559" w:rsidP="00EB7C2A">
      <w:pPr>
        <w:numPr>
          <w:ilvl w:val="0"/>
          <w:numId w:val="1"/>
        </w:numPr>
        <w:spacing w:after="0" w:line="240" w:lineRule="auto"/>
        <w:jc w:val="both"/>
        <w:rPr>
          <w:rFonts w:ascii="Arial" w:hAnsi="Arial" w:cs="Arial"/>
          <w:lang w:val="es-CO"/>
        </w:rPr>
      </w:pPr>
      <w:r w:rsidRPr="00EB7C2A">
        <w:rPr>
          <w:rFonts w:ascii="Arial" w:hAnsi="Arial" w:cs="Arial"/>
          <w:lang w:val="es-CO"/>
        </w:rPr>
        <w:t>El retiro de un beneficiario en esta fase avanzada podría comprometer la validez de la asignación y el posterior desembolso de los recursos ante el enajenador, afectando el cumplimiento de los requisitos de ley para la escrituración.</w:t>
      </w:r>
    </w:p>
    <w:p w14:paraId="19A01336" w14:textId="77777777" w:rsidR="00D63559" w:rsidRPr="00EB7C2A" w:rsidRDefault="00D63559" w:rsidP="00EB7C2A">
      <w:pPr>
        <w:pStyle w:val="Prrafodelista"/>
        <w:spacing w:line="240" w:lineRule="auto"/>
        <w:rPr>
          <w:rFonts w:ascii="Arial" w:hAnsi="Arial" w:cs="Arial"/>
          <w:lang w:val="es-CO"/>
        </w:rPr>
      </w:pPr>
    </w:p>
    <w:p w14:paraId="6A1DFC4C" w14:textId="77777777" w:rsidR="00D63559" w:rsidRPr="00EB7C2A" w:rsidRDefault="00D63559" w:rsidP="00EB7C2A">
      <w:pPr>
        <w:spacing w:after="0" w:line="240" w:lineRule="auto"/>
        <w:jc w:val="both"/>
        <w:rPr>
          <w:rFonts w:ascii="Arial" w:hAnsi="Arial" w:cs="Arial"/>
          <w:lang w:val="es-CO"/>
        </w:rPr>
      </w:pPr>
      <w:r w:rsidRPr="00EB7C2A">
        <w:rPr>
          <w:rFonts w:ascii="Arial" w:hAnsi="Arial" w:cs="Arial"/>
          <w:lang w:val="es-CO"/>
        </w:rPr>
        <w:lastRenderedPageBreak/>
        <w:t>Por lo anterior, le instamos a continuar con el proceso conforme a los términos de la resolución de asignación vigente para garantizar la aplicación efectiva del subsidio en la adquisición de su vivienda.</w:t>
      </w:r>
    </w:p>
    <w:p w14:paraId="216E9460" w14:textId="77777777" w:rsidR="00E55366" w:rsidRPr="00EB7C2A" w:rsidRDefault="00E55366" w:rsidP="00EB7C2A">
      <w:pPr>
        <w:spacing w:after="0" w:line="240" w:lineRule="auto"/>
        <w:jc w:val="both"/>
        <w:rPr>
          <w:rFonts w:ascii="Arial" w:hAnsi="Arial" w:cs="Arial"/>
        </w:rPr>
      </w:pPr>
    </w:p>
    <w:p w14:paraId="1A84D922" w14:textId="514752A9" w:rsidR="00D63559" w:rsidRPr="00EB7C2A" w:rsidRDefault="00D63559" w:rsidP="00EB7C2A">
      <w:pPr>
        <w:spacing w:after="0" w:line="240" w:lineRule="auto"/>
        <w:jc w:val="both"/>
        <w:rPr>
          <w:rFonts w:ascii="Arial" w:hAnsi="Arial" w:cs="Arial"/>
        </w:rPr>
      </w:pPr>
      <w:r w:rsidRPr="00EB7C2A">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EB7C2A">
          <w:rPr>
            <w:rStyle w:val="Hipervnculo"/>
            <w:rFonts w:ascii="Arial" w:hAnsi="Arial" w:cs="Arial"/>
          </w:rPr>
          <w:t>ventanilladecorrespondencia@habitatbogota.gov.co</w:t>
        </w:r>
      </w:hyperlink>
      <w:r w:rsidRPr="00EB7C2A">
        <w:rPr>
          <w:rFonts w:ascii="Arial" w:hAnsi="Arial" w:cs="Arial"/>
        </w:rPr>
        <w:t xml:space="preserve">. </w:t>
      </w:r>
    </w:p>
    <w:p w14:paraId="4DC37436" w14:textId="4F18A119" w:rsidR="00142D47" w:rsidRDefault="00E86478" w:rsidP="00EB7C2A">
      <w:pPr>
        <w:spacing w:after="0" w:line="240" w:lineRule="auto"/>
        <w:rPr>
          <w:rFonts w:ascii="Arial" w:hAnsi="Arial" w:cs="Arial"/>
        </w:rPr>
      </w:pPr>
      <w:r w:rsidRPr="00EB7C2A">
        <w:rPr>
          <w:rFonts w:ascii="Arial" w:hAnsi="Arial" w:cs="Arial"/>
        </w:rPr>
        <w:br/>
      </w:r>
      <w:r w:rsidR="000102C2" w:rsidRPr="00EB7C2A">
        <w:rPr>
          <w:rFonts w:ascii="Arial" w:hAnsi="Arial" w:cs="Arial"/>
        </w:rPr>
        <w:t>Cordialmente</w:t>
      </w:r>
      <w:r w:rsidRPr="00EB7C2A">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D5A01" w14:textId="77777777" w:rsidR="004A101F" w:rsidRDefault="004A101F">
      <w:pPr>
        <w:spacing w:after="0" w:line="240" w:lineRule="auto"/>
      </w:pPr>
      <w:r>
        <w:separator/>
      </w:r>
    </w:p>
  </w:endnote>
  <w:endnote w:type="continuationSeparator" w:id="0">
    <w:p w14:paraId="71379F98" w14:textId="77777777" w:rsidR="004A101F" w:rsidRDefault="004A10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B50593">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B50593">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90E73" w14:textId="77777777" w:rsidR="004A101F" w:rsidRDefault="004A101F">
      <w:pPr>
        <w:spacing w:after="0" w:line="240" w:lineRule="auto"/>
      </w:pPr>
      <w:r>
        <w:separator/>
      </w:r>
    </w:p>
  </w:footnote>
  <w:footnote w:type="continuationSeparator" w:id="0">
    <w:p w14:paraId="6E5B6592" w14:textId="77777777" w:rsidR="004A101F" w:rsidRDefault="004A10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B2113"/>
    <w:multiLevelType w:val="multilevel"/>
    <w:tmpl w:val="041AC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A101F"/>
    <w:rsid w:val="004D4F5B"/>
    <w:rsid w:val="00507D0D"/>
    <w:rsid w:val="00521483"/>
    <w:rsid w:val="00523CAE"/>
    <w:rsid w:val="00524562"/>
    <w:rsid w:val="0053267D"/>
    <w:rsid w:val="00546941"/>
    <w:rsid w:val="005D52A6"/>
    <w:rsid w:val="005E6877"/>
    <w:rsid w:val="00630227"/>
    <w:rsid w:val="006362B6"/>
    <w:rsid w:val="006571B4"/>
    <w:rsid w:val="006B681D"/>
    <w:rsid w:val="006C4534"/>
    <w:rsid w:val="0070606E"/>
    <w:rsid w:val="007115B0"/>
    <w:rsid w:val="00724361"/>
    <w:rsid w:val="00734038"/>
    <w:rsid w:val="007765C8"/>
    <w:rsid w:val="0080582B"/>
    <w:rsid w:val="00824A78"/>
    <w:rsid w:val="00846EC5"/>
    <w:rsid w:val="00882CB1"/>
    <w:rsid w:val="008D1C4A"/>
    <w:rsid w:val="00932113"/>
    <w:rsid w:val="00934968"/>
    <w:rsid w:val="00992C26"/>
    <w:rsid w:val="009A75D3"/>
    <w:rsid w:val="009A799D"/>
    <w:rsid w:val="009C25DB"/>
    <w:rsid w:val="009D399A"/>
    <w:rsid w:val="009F6999"/>
    <w:rsid w:val="00AA62FC"/>
    <w:rsid w:val="00B50593"/>
    <w:rsid w:val="00B53C6B"/>
    <w:rsid w:val="00B53E38"/>
    <w:rsid w:val="00BB7927"/>
    <w:rsid w:val="00BE083D"/>
    <w:rsid w:val="00BE677D"/>
    <w:rsid w:val="00C617FD"/>
    <w:rsid w:val="00CF3AE6"/>
    <w:rsid w:val="00D360BB"/>
    <w:rsid w:val="00D63559"/>
    <w:rsid w:val="00D82053"/>
    <w:rsid w:val="00D9347A"/>
    <w:rsid w:val="00D937A1"/>
    <w:rsid w:val="00DD12AC"/>
    <w:rsid w:val="00E55366"/>
    <w:rsid w:val="00E86478"/>
    <w:rsid w:val="00EB7C2A"/>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63559"/>
    <w:pPr>
      <w:ind w:left="720"/>
      <w:contextualSpacing/>
    </w:pPr>
  </w:style>
  <w:style w:type="character" w:styleId="Hipervnculo">
    <w:name w:val="Hyperlink"/>
    <w:uiPriority w:val="99"/>
    <w:unhideWhenUsed/>
    <w:rsid w:val="00D635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812CF-7296-415E-B676-CEFAA137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2981</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cp:lastModifiedBy>
  <cp:revision>2</cp:revision>
  <cp:lastPrinted>2018-05-24T17:13:00Z</cp:lastPrinted>
  <dcterms:created xsi:type="dcterms:W3CDTF">2026-04-08T13:30:00Z</dcterms:created>
  <dcterms:modified xsi:type="dcterms:W3CDTF">2026-04-08T13:30:00Z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